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DAC" w:rsidTr="00965D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DAC" w:rsidRDefault="00965DAC">
            <w:pPr>
              <w:pStyle w:val="ConsPlusNormal"/>
              <w:outlineLvl w:val="0"/>
            </w:pPr>
            <w:bookmarkStart w:id="0" w:name="_GoBack"/>
            <w:bookmarkEnd w:id="0"/>
            <w:r>
              <w:t>4 декабря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5DAC" w:rsidRDefault="00965DAC">
            <w:pPr>
              <w:pStyle w:val="ConsPlusNormal"/>
              <w:jc w:val="right"/>
              <w:outlineLvl w:val="0"/>
            </w:pPr>
            <w:r>
              <w:t>N 121-ОЗ</w:t>
            </w:r>
          </w:p>
        </w:tc>
      </w:tr>
    </w:tbl>
    <w:p w:rsidR="00965DAC" w:rsidRDefault="00965D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DAC" w:rsidRDefault="00965DAC">
      <w:pPr>
        <w:pStyle w:val="ConsPlusNormal"/>
      </w:pPr>
    </w:p>
    <w:p w:rsidR="00965DAC" w:rsidRDefault="00965DAC">
      <w:pPr>
        <w:pStyle w:val="ConsPlusTitle"/>
        <w:jc w:val="center"/>
      </w:pPr>
      <w:r>
        <w:t>ЗАКОН ИВАНОВСКОЙ ОБЛАСТИ</w:t>
      </w:r>
    </w:p>
    <w:p w:rsidR="00965DAC" w:rsidRDefault="00965DAC">
      <w:pPr>
        <w:pStyle w:val="ConsPlusTitle"/>
        <w:jc w:val="center"/>
      </w:pPr>
    </w:p>
    <w:p w:rsidR="00965DAC" w:rsidRDefault="00965DAC">
      <w:pPr>
        <w:pStyle w:val="ConsPlusTitle"/>
        <w:jc w:val="center"/>
      </w:pPr>
      <w:r>
        <w:t>О РЕЕСТРЕ ГОСУДАРСТВЕННЫХ ДОЛЖНОСТЕЙ ИВАНОВСКОЙ ОБЛАСТИ</w:t>
      </w:r>
    </w:p>
    <w:p w:rsidR="00965DAC" w:rsidRDefault="00965DAC">
      <w:pPr>
        <w:pStyle w:val="ConsPlusTitle"/>
        <w:jc w:val="center"/>
      </w:pPr>
      <w:r>
        <w:t>И О РЕЕСТРЕ ДОЛЖНОСТЕЙ ГОСУДАРСТВЕННОЙ ГРАЖДАНСКОЙ СЛУЖБЫ</w:t>
      </w:r>
    </w:p>
    <w:p w:rsidR="00965DAC" w:rsidRDefault="00965DAC">
      <w:pPr>
        <w:pStyle w:val="ConsPlusTitle"/>
        <w:jc w:val="center"/>
      </w:pPr>
      <w:r>
        <w:t>ИВАНОВСКОЙ ОБЛАСТИ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jc w:val="right"/>
      </w:pPr>
      <w:r>
        <w:t>Принят</w:t>
      </w:r>
    </w:p>
    <w:p w:rsidR="00965DAC" w:rsidRDefault="00965DAC">
      <w:pPr>
        <w:pStyle w:val="ConsPlusNormal"/>
        <w:jc w:val="right"/>
      </w:pPr>
      <w:r>
        <w:t>Ивановской областной Думой</w:t>
      </w:r>
    </w:p>
    <w:p w:rsidR="00965DAC" w:rsidRDefault="00965DAC">
      <w:pPr>
        <w:pStyle w:val="ConsPlusNormal"/>
        <w:jc w:val="right"/>
      </w:pPr>
      <w:r>
        <w:t>30 ноября 2006 года</w:t>
      </w:r>
    </w:p>
    <w:p w:rsidR="00965DAC" w:rsidRDefault="00965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19.03.2007 </w:t>
            </w:r>
            <w:hyperlink r:id="rId4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5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11.11.2009 </w:t>
            </w:r>
            <w:hyperlink r:id="rId6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 xml:space="preserve">, от 25.12.2009 </w:t>
            </w:r>
            <w:hyperlink r:id="rId7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02.02.2010 </w:t>
            </w:r>
            <w:hyperlink r:id="rId8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 xml:space="preserve">, от 29.04.2010 </w:t>
            </w:r>
            <w:hyperlink r:id="rId9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29.04.2010 </w:t>
            </w:r>
            <w:hyperlink r:id="rId10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1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12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31.01.2012 </w:t>
            </w:r>
            <w:hyperlink r:id="rId13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08.06.2012 </w:t>
            </w:r>
            <w:hyperlink r:id="rId14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 xml:space="preserve">, от 26.06.2012 </w:t>
            </w:r>
            <w:hyperlink r:id="rId15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02.11.2012 </w:t>
            </w:r>
            <w:hyperlink r:id="rId16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17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 xml:space="preserve">, от 06.12.2013 </w:t>
            </w:r>
            <w:hyperlink r:id="rId18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19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07.03.2014 </w:t>
            </w:r>
            <w:hyperlink r:id="rId20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10.04.2014 </w:t>
            </w:r>
            <w:hyperlink r:id="rId2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30.04.2014 </w:t>
            </w:r>
            <w:hyperlink r:id="rId22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23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26.09.2014 </w:t>
            </w:r>
            <w:hyperlink r:id="rId24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25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08.02.2016 </w:t>
            </w:r>
            <w:hyperlink r:id="rId26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27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27.05.2016 </w:t>
            </w:r>
            <w:hyperlink r:id="rId28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04.10.2016 </w:t>
            </w:r>
            <w:hyperlink r:id="rId29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30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31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32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31.08.2022 </w:t>
            </w:r>
            <w:hyperlink r:id="rId33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30.12.2022 </w:t>
            </w:r>
            <w:hyperlink r:id="rId34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35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20.12.2023 </w:t>
            </w:r>
            <w:hyperlink r:id="rId36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</w:tr>
    </w:tbl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от 27.07.2004 </w:t>
      </w:r>
      <w:hyperlink r:id="rId37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21.12.2021 </w:t>
      </w:r>
      <w:hyperlink r:id="rId38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</w:t>
      </w:r>
      <w:hyperlink r:id="rId39">
        <w:r>
          <w:rPr>
            <w:color w:val="0000FF"/>
          </w:rPr>
          <w:t>Уставом</w:t>
        </w:r>
      </w:hyperlink>
      <w:r>
        <w:t xml:space="preserve"> Ивановской области, </w:t>
      </w:r>
      <w:hyperlink r:id="rId40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и содержит перечни государственных должностей Ивановской области и должностей государственной гражданской службы Ивановской области, классифицированных по государственным органам, категориям и группам.</w:t>
      </w:r>
    </w:p>
    <w:p w:rsidR="00965DAC" w:rsidRDefault="00965DAC">
      <w:pPr>
        <w:pStyle w:val="ConsPlusNormal"/>
        <w:jc w:val="both"/>
      </w:pPr>
      <w:r>
        <w:t xml:space="preserve">(преамбула в ред. </w:t>
      </w:r>
      <w:hyperlink r:id="rId41">
        <w:r>
          <w:rPr>
            <w:color w:val="0000FF"/>
          </w:rPr>
          <w:t>Закона</w:t>
        </w:r>
      </w:hyperlink>
      <w:r>
        <w:t xml:space="preserve"> Ивановской области от 05.10.2023 N 42-ОЗ)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ind w:firstLine="540"/>
        <w:jc w:val="both"/>
        <w:outlineLvl w:val="1"/>
      </w:pPr>
      <w:r>
        <w:t>Статья 1. Реестр государственных должностей Ивановской области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hyperlink w:anchor="P89">
        <w:r>
          <w:rPr>
            <w:color w:val="0000FF"/>
          </w:rPr>
          <w:t>Реестр</w:t>
        </w:r>
      </w:hyperlink>
      <w:r>
        <w:t xml:space="preserve"> государственных должностей Ивановской области составляют государственные должности, предусмотренные федеральными законами, </w:t>
      </w:r>
      <w:hyperlink r:id="rId42">
        <w:r>
          <w:rPr>
            <w:color w:val="0000FF"/>
          </w:rPr>
          <w:t>Уставом</w:t>
        </w:r>
      </w:hyperlink>
      <w:r>
        <w:t xml:space="preserve"> Ивановской области для непосредственного исполнения полномочий органов государственной власти Ивановской области, иных государственных органов Ивановской области и Контрольно-счетной палаты Ивановской области (приложение N 1 к настоящему Закону).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Ивановской области от 11.11.2009 N 121-ОЗ)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ind w:firstLine="540"/>
        <w:jc w:val="both"/>
        <w:outlineLvl w:val="1"/>
      </w:pPr>
      <w:r>
        <w:t>Статья 2. Реестр должностей государственной гражданской службы Ивановской области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1. Реестр должностей государственной гражданской службы Ивановской области (далее - Реестр) составляют перечни должностей государственной гражданской службы Ивановской области, классифицированных по государственным органам, категориям и группам должностей государственной гражданской службы Ивановской области.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2. </w:t>
      </w:r>
      <w:hyperlink w:anchor="P203">
        <w:r>
          <w:rPr>
            <w:color w:val="0000FF"/>
          </w:rPr>
          <w:t>Реестр</w:t>
        </w:r>
      </w:hyperlink>
      <w:r>
        <w:t xml:space="preserve"> составляют перечни должностей государственной гражданской службы Ивановской </w:t>
      </w:r>
      <w:r>
        <w:lastRenderedPageBreak/>
        <w:t xml:space="preserve">области в аппарате Ивановской областной Думы - </w:t>
      </w:r>
      <w:hyperlink w:anchor="P214">
        <w:r>
          <w:rPr>
            <w:color w:val="0000FF"/>
          </w:rPr>
          <w:t>часть I</w:t>
        </w:r>
      </w:hyperlink>
      <w:r>
        <w:t xml:space="preserve"> Реестра, должностей государственной гражданской службы Ивановской области в аппарате Правительства Ивановской области - </w:t>
      </w:r>
      <w:hyperlink w:anchor="P267">
        <w:r>
          <w:rPr>
            <w:color w:val="0000FF"/>
          </w:rPr>
          <w:t>часть II</w:t>
        </w:r>
      </w:hyperlink>
      <w:r>
        <w:t xml:space="preserve">, должностей государственной гражданской службы Ивановской области в центральных исполнительных органах государственной власти Ивановской области и их территориальных органах - </w:t>
      </w:r>
      <w:hyperlink w:anchor="P340">
        <w:r>
          <w:rPr>
            <w:color w:val="0000FF"/>
          </w:rPr>
          <w:t>части III</w:t>
        </w:r>
      </w:hyperlink>
      <w:r>
        <w:t xml:space="preserve"> - </w:t>
      </w:r>
      <w:hyperlink w:anchor="P513">
        <w:r>
          <w:rPr>
            <w:color w:val="0000FF"/>
          </w:rPr>
          <w:t>VII</w:t>
        </w:r>
      </w:hyperlink>
      <w:r>
        <w:t xml:space="preserve">, должностей государственной гражданской службы Ивановской области в аппарате мирового судьи Ивановской области - </w:t>
      </w:r>
      <w:hyperlink w:anchor="P516">
        <w:r>
          <w:rPr>
            <w:color w:val="0000FF"/>
          </w:rPr>
          <w:t>часть VIII</w:t>
        </w:r>
      </w:hyperlink>
      <w:r>
        <w:t xml:space="preserve">, должностей государственной гражданской службы Ивановской области в аппаратах иных государственных органов Ивановской области - </w:t>
      </w:r>
      <w:hyperlink w:anchor="P534">
        <w:r>
          <w:rPr>
            <w:color w:val="0000FF"/>
          </w:rPr>
          <w:t>части IX</w:t>
        </w:r>
      </w:hyperlink>
      <w:r>
        <w:t xml:space="preserve"> - </w:t>
      </w:r>
      <w:hyperlink w:anchor="P597">
        <w:r>
          <w:rPr>
            <w:color w:val="0000FF"/>
          </w:rPr>
          <w:t>XI</w:t>
        </w:r>
      </w:hyperlink>
      <w:r>
        <w:t xml:space="preserve"> Реестра (приложение N 2 к настоящему Закону).</w:t>
      </w:r>
    </w:p>
    <w:p w:rsidR="00965DAC" w:rsidRDefault="00965DAC">
      <w:pPr>
        <w:pStyle w:val="ConsPlusNormal"/>
        <w:jc w:val="both"/>
      </w:pPr>
      <w:r>
        <w:t xml:space="preserve">(в ред. Законов Ивановской области от 19.03.2007 </w:t>
      </w:r>
      <w:hyperlink r:id="rId44">
        <w:r>
          <w:rPr>
            <w:color w:val="0000FF"/>
          </w:rPr>
          <w:t>N 44-ОЗ</w:t>
        </w:r>
      </w:hyperlink>
      <w:r>
        <w:t xml:space="preserve">, от 24.09.2010 </w:t>
      </w:r>
      <w:hyperlink r:id="rId45">
        <w:r>
          <w:rPr>
            <w:color w:val="0000FF"/>
          </w:rPr>
          <w:t>N 91-ОЗ</w:t>
        </w:r>
      </w:hyperlink>
      <w:r>
        <w:t xml:space="preserve">, от 08.06.2012 </w:t>
      </w:r>
      <w:hyperlink r:id="rId46">
        <w:r>
          <w:rPr>
            <w:color w:val="0000FF"/>
          </w:rPr>
          <w:t>N 33-ОЗ</w:t>
        </w:r>
      </w:hyperlink>
      <w:r>
        <w:t xml:space="preserve">, от 31.08.2022 </w:t>
      </w:r>
      <w:hyperlink r:id="rId47">
        <w:r>
          <w:rPr>
            <w:color w:val="0000FF"/>
          </w:rPr>
          <w:t>N 43-ОЗ</w:t>
        </w:r>
      </w:hyperlink>
      <w:r>
        <w:t>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ind w:firstLine="540"/>
        <w:jc w:val="both"/>
        <w:outlineLvl w:val="1"/>
      </w:pPr>
      <w:r>
        <w:t>Статья 3. Наименования должностей государственной гражданской службы Ивановской области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1. Допускается двойное наименование должности государственной гражданской службы Ивановской области, которое пишется через запятую.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В случае двойного наименования должности государственной гражданской службы Ивановской области ее категория и группа определяются по вышестоящей должности государственной гражданской службы Ивановской области, указанной в двойном наименовании должности государственной гражданской службы Ивановской области.</w:t>
      </w:r>
    </w:p>
    <w:p w:rsidR="00965DAC" w:rsidRDefault="00965DAC">
      <w:pPr>
        <w:pStyle w:val="ConsPlusNormal"/>
        <w:jc w:val="both"/>
      </w:pPr>
      <w:r>
        <w:t xml:space="preserve">(часть 1 в ред. </w:t>
      </w:r>
      <w:hyperlink r:id="rId48">
        <w:r>
          <w:rPr>
            <w:color w:val="0000FF"/>
          </w:rPr>
          <w:t>Закона</w:t>
        </w:r>
      </w:hyperlink>
      <w:r>
        <w:t xml:space="preserve"> Ивановской области от 30.12.2022 N 82-ОЗ)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2. Допускается устанавливать в штатном расписании: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дополнительное наименование должности государственной гражданской службы Ивановской области, которое пишется через дефис, в случае, когда необходимо указать в наименовании должности конкретную специальность (направление деятельности) государственного гражданского служащего Ивановской области (главный консультант-юрист, консультант-экономист, ведущий специалист 2 разряда - бухгалтер и аналогичные им);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дополнительное наименование должности государственной гражданской службы Ивановской области, которое пишется </w:t>
      </w:r>
      <w:proofErr w:type="gramStart"/>
      <w:r>
        <w:t>через тире</w:t>
      </w:r>
      <w:proofErr w:type="gramEnd"/>
      <w:r>
        <w:t>: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- в случае, когда на руководителя (заместителя руководителя) возлагаются функции главного инспектора (инспектора, инженера-инспектора) или заместителя главного инспектора (инспектора, инженера-инспектора) с указанием в наименовании должности сферы деятельности, а также в случае, когда на заместителя руководителя возлагаются функции статс-секретаря;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Ивановской области от 25.12.2013 N 115-ОЗ)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- в случае, когда на государственного гражданского служащего Ивановской области, замещающего должность государственной гражданской службы Ивановской области категории "специалисты" возлагаются организационно-распорядительные функции (консультант - руководитель группы) с указанием наименования соответствующего структурного подразделения;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наименование должности государственной гражданской службы Ивановской области с указанием сферы деятельности (должностных обязанностей, функций).</w:t>
      </w:r>
    </w:p>
    <w:p w:rsidR="00965DAC" w:rsidRDefault="00965DAC">
      <w:pPr>
        <w:pStyle w:val="ConsPlusNormal"/>
        <w:jc w:val="both"/>
      </w:pPr>
      <w:r>
        <w:t xml:space="preserve">(часть 2 в ред. </w:t>
      </w:r>
      <w:hyperlink r:id="rId50">
        <w:r>
          <w:rPr>
            <w:color w:val="0000FF"/>
          </w:rPr>
          <w:t>Закона</w:t>
        </w:r>
      </w:hyperlink>
      <w:r>
        <w:t xml:space="preserve"> Ивановской области от 08.06.2012 N 33-ОЗ)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3. Если предусмотрено наименование должности государственной гражданской службы Ивановской области в сочетании с наименованием другой должности государственной гражданской службы Ивановской области либо в сочетании со специальностью, функциями или если предусмотрено наименование должности государственной гражданской службы Ивановской области с указанием сферы деятельности (должностных обязанностей, функций), такое сочетание считается наименованием должности, установленной Реестром.</w:t>
      </w:r>
    </w:p>
    <w:p w:rsidR="00965DAC" w:rsidRDefault="00965DAC">
      <w:pPr>
        <w:pStyle w:val="ConsPlusNormal"/>
        <w:jc w:val="both"/>
      </w:pPr>
      <w:r>
        <w:lastRenderedPageBreak/>
        <w:t xml:space="preserve">(часть 3 в ред. </w:t>
      </w:r>
      <w:hyperlink r:id="rId51">
        <w:r>
          <w:rPr>
            <w:color w:val="0000FF"/>
          </w:rPr>
          <w:t>Закона</w:t>
        </w:r>
      </w:hyperlink>
      <w:r>
        <w:t xml:space="preserve"> Ивановской области от 08.06.2012 N 33-ОЗ)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4. Если в соответствии с действующим законодательством предусмотрено назначение исполняющего обязанности по должности государственной гражданской службы Ивановской области, такое сочетание (сочетание слов "исполняющий обязанности" с наименованием должности государственной гражданской службы Ивановской области) считается наименованием должности, установленной Реестром.</w:t>
      </w:r>
    </w:p>
    <w:p w:rsidR="00965DAC" w:rsidRDefault="00965DAC">
      <w:pPr>
        <w:pStyle w:val="ConsPlusNormal"/>
        <w:jc w:val="both"/>
      </w:pPr>
      <w:r>
        <w:t xml:space="preserve">(часть 4 введена </w:t>
      </w:r>
      <w:hyperlink r:id="rId52">
        <w:r>
          <w:rPr>
            <w:color w:val="0000FF"/>
          </w:rPr>
          <w:t>Законом</w:t>
        </w:r>
      </w:hyperlink>
      <w:r>
        <w:t xml:space="preserve"> Ивановской области от 08.06.2012 N 33-ОЗ)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ind w:firstLine="540"/>
        <w:jc w:val="both"/>
        <w:outlineLvl w:val="1"/>
      </w:pPr>
      <w:r>
        <w:t>Статья 4. Вступление в силу настоящего Закона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2. Органам государственной власти Ивановской области и государственным органам Ивановской области в течение трех месяцев после вступления в силу настоящего Закона привести свои правовые акты в соответствие с настоящим Законом.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ind w:firstLine="540"/>
        <w:jc w:val="both"/>
        <w:outlineLvl w:val="1"/>
      </w:pPr>
      <w:r>
        <w:t>Статья 5. Признание утратившими силу отдельных законодательных актов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Закон</w:t>
        </w:r>
      </w:hyperlink>
      <w:r>
        <w:t xml:space="preserve"> Ивановской области от 23.04.2002 N 21-ОЗ "О Реестре государственных должностей Ивановской области";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Закон</w:t>
        </w:r>
      </w:hyperlink>
      <w:r>
        <w:t xml:space="preserve"> Ивановской области от 21.06.2004 N 74-ОЗ "О внесении изменений и дополнений в Закон Ивановской области "О Реестре государственных должностей Ивановской области";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5">
        <w:r>
          <w:rPr>
            <w:color w:val="0000FF"/>
          </w:rPr>
          <w:t>Закон</w:t>
        </w:r>
      </w:hyperlink>
      <w:r>
        <w:t xml:space="preserve"> Ивановской области от 07.07.2004 N 106-ОЗ "О внесении дополнений в Закон Ивановской области "О Реестре государственных должностей Ивановской области";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6">
        <w:r>
          <w:rPr>
            <w:color w:val="0000FF"/>
          </w:rPr>
          <w:t>статью 2</w:t>
        </w:r>
      </w:hyperlink>
      <w:r>
        <w:t xml:space="preserve"> Закона Ивановской области от 22.07.2004 N 123-ОЗ "О внесении изменений и дополнений в некоторые законодательные акты Ивановской области, регулирующие правовое положение членов избирательной комиссии Ивановской области с правом решающего голоса, работающих на постоянной (штатной) основе";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Закон</w:t>
        </w:r>
      </w:hyperlink>
      <w:r>
        <w:t xml:space="preserve"> Ивановской области от 15.11.2004 N 148-ОЗ "О внесении изменения и дополнения в приложение к Закону "О Реестре государственных должностей Ивановской области";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- </w:t>
      </w:r>
      <w:hyperlink r:id="rId58">
        <w:r>
          <w:rPr>
            <w:color w:val="0000FF"/>
          </w:rPr>
          <w:t>Закон</w:t>
        </w:r>
      </w:hyperlink>
      <w:r>
        <w:t xml:space="preserve"> Ивановской области от 27.12.2005 N 182-ОЗ "О внесении изменений в Закон "О Реестре государственных должностей Ивановской области".</w:t>
      </w: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  <w:r>
        <w:t>Губернатор Ивановской области</w:t>
      </w:r>
    </w:p>
    <w:p w:rsidR="00965DAC" w:rsidRDefault="00965DAC">
      <w:pPr>
        <w:pStyle w:val="ConsPlusNormal"/>
        <w:jc w:val="right"/>
      </w:pPr>
      <w:r>
        <w:t>М.А.МЕНЬ</w:t>
      </w:r>
    </w:p>
    <w:p w:rsidR="00965DAC" w:rsidRDefault="00965DAC">
      <w:pPr>
        <w:pStyle w:val="ConsPlusNormal"/>
      </w:pPr>
      <w:r>
        <w:t>г. Иваново</w:t>
      </w:r>
    </w:p>
    <w:p w:rsidR="00965DAC" w:rsidRDefault="00965DAC">
      <w:pPr>
        <w:pStyle w:val="ConsPlusNormal"/>
        <w:spacing w:before="220"/>
      </w:pPr>
      <w:r>
        <w:t>4 декабря 2006 года</w:t>
      </w:r>
    </w:p>
    <w:p w:rsidR="00965DAC" w:rsidRDefault="00965DAC">
      <w:pPr>
        <w:pStyle w:val="ConsPlusNormal"/>
        <w:spacing w:before="220"/>
      </w:pPr>
      <w:r>
        <w:t>N 121-ОЗ</w:t>
      </w: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  <w:outlineLvl w:val="0"/>
      </w:pPr>
      <w:r>
        <w:t>Приложение N 1</w:t>
      </w:r>
    </w:p>
    <w:p w:rsidR="00965DAC" w:rsidRDefault="00965DAC">
      <w:pPr>
        <w:pStyle w:val="ConsPlusNormal"/>
        <w:jc w:val="right"/>
      </w:pPr>
      <w:r>
        <w:t>к Закону</w:t>
      </w:r>
    </w:p>
    <w:p w:rsidR="00965DAC" w:rsidRDefault="00965DAC">
      <w:pPr>
        <w:pStyle w:val="ConsPlusNormal"/>
        <w:jc w:val="right"/>
      </w:pPr>
      <w:r>
        <w:lastRenderedPageBreak/>
        <w:t>Ивановской области</w:t>
      </w:r>
    </w:p>
    <w:p w:rsidR="00965DAC" w:rsidRDefault="00965DAC">
      <w:pPr>
        <w:pStyle w:val="ConsPlusNormal"/>
        <w:jc w:val="right"/>
      </w:pPr>
      <w:r>
        <w:t>от 04.12.2006 N 121-ОЗ</w:t>
      </w: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Title"/>
        <w:jc w:val="center"/>
      </w:pPr>
      <w:bookmarkStart w:id="1" w:name="P89"/>
      <w:bookmarkEnd w:id="1"/>
      <w:r>
        <w:t>РЕЕСТР</w:t>
      </w:r>
    </w:p>
    <w:p w:rsidR="00965DAC" w:rsidRDefault="00965DAC">
      <w:pPr>
        <w:pStyle w:val="ConsPlusTitle"/>
        <w:jc w:val="center"/>
      </w:pPr>
      <w:r>
        <w:t>ГОСУДАРСТВЕННЫХ ДОЛЖНОСТЕЙ ИВАНОВСКОЙ ОБЛАСТИ</w:t>
      </w:r>
    </w:p>
    <w:p w:rsidR="00965DAC" w:rsidRDefault="00965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11.11.2009 </w:t>
            </w:r>
            <w:hyperlink r:id="rId59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02.02.2010 </w:t>
            </w:r>
            <w:hyperlink r:id="rId60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 xml:space="preserve">, от 29.04.2010 </w:t>
            </w:r>
            <w:hyperlink r:id="rId61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29.04.2010 </w:t>
            </w:r>
            <w:hyperlink r:id="rId62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63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64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31.01.2012 </w:t>
            </w:r>
            <w:hyperlink r:id="rId65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08.06.2012 </w:t>
            </w:r>
            <w:hyperlink r:id="rId66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 xml:space="preserve">, от 26.06.2012 </w:t>
            </w:r>
            <w:hyperlink r:id="rId67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02.11.2012 </w:t>
            </w:r>
            <w:hyperlink r:id="rId68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69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 xml:space="preserve">, от 07.03.2014 </w:t>
            </w:r>
            <w:hyperlink r:id="rId70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10.04.2014 </w:t>
            </w:r>
            <w:hyperlink r:id="rId7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72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73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74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75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04.10.2016 </w:t>
            </w:r>
            <w:hyperlink r:id="rId76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77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78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30.12.2022 </w:t>
            </w:r>
            <w:hyperlink r:id="rId79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</w:tr>
    </w:tbl>
    <w:p w:rsidR="00965DAC" w:rsidRDefault="00965DAC">
      <w:pPr>
        <w:pStyle w:val="ConsPlusNormal"/>
        <w:jc w:val="center"/>
      </w:pPr>
    </w:p>
    <w:p w:rsidR="00965DAC" w:rsidRDefault="00965DAC">
      <w:pPr>
        <w:pStyle w:val="ConsPlusTitle"/>
        <w:jc w:val="center"/>
        <w:outlineLvl w:val="1"/>
      </w:pPr>
      <w:r>
        <w:t>Государственные должности, устанавливаемые</w:t>
      </w:r>
    </w:p>
    <w:p w:rsidR="00965DAC" w:rsidRDefault="00965DAC">
      <w:pPr>
        <w:pStyle w:val="ConsPlusTitle"/>
        <w:jc w:val="center"/>
      </w:pPr>
      <w:r>
        <w:t>для непосредственного исполнения полномочий органов</w:t>
      </w:r>
    </w:p>
    <w:p w:rsidR="00965DAC" w:rsidRDefault="00965DAC">
      <w:pPr>
        <w:pStyle w:val="ConsPlusTitle"/>
        <w:jc w:val="center"/>
      </w:pPr>
      <w:r>
        <w:t>государственной власти Ивановской области,</w:t>
      </w:r>
    </w:p>
    <w:p w:rsidR="00965DAC" w:rsidRDefault="00965DAC">
      <w:pPr>
        <w:pStyle w:val="ConsPlusTitle"/>
        <w:jc w:val="center"/>
      </w:pPr>
      <w:r>
        <w:t>иных государственных органов Ивановской области</w:t>
      </w:r>
    </w:p>
    <w:p w:rsidR="00965DAC" w:rsidRDefault="00965DAC">
      <w:pPr>
        <w:pStyle w:val="ConsPlusTitle"/>
        <w:jc w:val="center"/>
      </w:pPr>
      <w:r>
        <w:t>и Контрольно-счетной палаты Ивановской области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Title"/>
        <w:jc w:val="center"/>
        <w:outlineLvl w:val="2"/>
      </w:pPr>
      <w:r>
        <w:t>Раздел 1</w:t>
      </w:r>
    </w:p>
    <w:p w:rsidR="00965DAC" w:rsidRDefault="00965DAC">
      <w:pPr>
        <w:pStyle w:val="ConsPlusNormal"/>
        <w:jc w:val="center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Ивановской области от 10.04.2014 N 19-ОЗ)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Председатель Правительства Ивановской области &lt;*&gt;</w:t>
      </w:r>
    </w:p>
    <w:p w:rsidR="00965DAC" w:rsidRDefault="00965DAC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Законом</w:t>
        </w:r>
      </w:hyperlink>
      <w:r>
        <w:t xml:space="preserve"> Ивановской области от 30.12.2022 N 82-ОЗ)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&lt;*&gt; Назначение на государственную должность Ивановской области осуществляется в случае учреждения Губернатором Ивановской области в соответствии с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 и </w:t>
      </w:r>
      <w:hyperlink r:id="rId83">
        <w:r>
          <w:rPr>
            <w:color w:val="0000FF"/>
          </w:rPr>
          <w:t>Уставом</w:t>
        </w:r>
      </w:hyperlink>
      <w:r>
        <w:t xml:space="preserve"> Ивановской области государственной должности Ивановской области "Председатель Правительства Ивановской области".</w:t>
      </w:r>
    </w:p>
    <w:p w:rsidR="00965DAC" w:rsidRDefault="00965DAC">
      <w:pPr>
        <w:pStyle w:val="ConsPlusNormal"/>
        <w:jc w:val="both"/>
      </w:pPr>
      <w:r>
        <w:t xml:space="preserve">(сноска введена </w:t>
      </w:r>
      <w:hyperlink r:id="rId84">
        <w:r>
          <w:rPr>
            <w:color w:val="0000FF"/>
          </w:rPr>
          <w:t>Законом</w:t>
        </w:r>
      </w:hyperlink>
      <w:r>
        <w:t xml:space="preserve"> Ивановской области от 30.12.2022 N 82-ОЗ)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 xml:space="preserve">Абзац исключен. - </w:t>
      </w:r>
      <w:hyperlink r:id="rId85">
        <w:r>
          <w:rPr>
            <w:color w:val="0000FF"/>
          </w:rPr>
          <w:t>Закон</w:t>
        </w:r>
      </w:hyperlink>
      <w:r>
        <w:t xml:space="preserve"> Ивановской области от 28.12.2015 N 143-ОЗ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Первый заместитель Председателя Правительства Ивановской области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Первый заместитель Председателя Правительства Ивановской области - директор Департамента Ивановской области</w:t>
      </w:r>
    </w:p>
    <w:p w:rsidR="00965DAC" w:rsidRDefault="00965DAC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Законом</w:t>
        </w:r>
      </w:hyperlink>
      <w:r>
        <w:t xml:space="preserve"> Ивановской области от 26.09.2014 N 60-ОЗ)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Правительства Ивановской области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Правительства Ивановской области - директор Департамента Ивановской области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Правительства Ивановской области - руководитель аппарата Правительства Ивановской области</w:t>
      </w:r>
    </w:p>
    <w:p w:rsidR="00965DAC" w:rsidRDefault="00965DAC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Законом</w:t>
        </w:r>
      </w:hyperlink>
      <w:r>
        <w:t xml:space="preserve"> Ивановской области от 29.10.2018 N 49-ОЗ)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88">
        <w:r>
          <w:rPr>
            <w:color w:val="0000FF"/>
          </w:rPr>
          <w:t>Закон</w:t>
        </w:r>
      </w:hyperlink>
      <w:r>
        <w:t xml:space="preserve"> Ивановской области от 04.10.2016 N 77-ОЗ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9">
        <w:r>
          <w:rPr>
            <w:color w:val="0000FF"/>
          </w:rPr>
          <w:t>Закон</w:t>
        </w:r>
      </w:hyperlink>
      <w:r>
        <w:t xml:space="preserve"> Ивановской области от 13.04.2016 N 17-ОЗ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Член Правительства Ивановской области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Член Правительства Ивановской области - директор Департамента Ивановской области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Член Правительства Ивановской области - руководитель аппарата Правительства Ивановской области</w:t>
      </w:r>
    </w:p>
    <w:p w:rsidR="00965DAC" w:rsidRDefault="00965DAC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Законом</w:t>
        </w:r>
      </w:hyperlink>
      <w:r>
        <w:t xml:space="preserve"> Ивановской области от 27.05.2016 N 31-ОЗ)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jc w:val="center"/>
        <w:outlineLvl w:val="2"/>
      </w:pPr>
      <w:r>
        <w:t>Раздел 2</w:t>
      </w:r>
    </w:p>
    <w:p w:rsidR="00965DAC" w:rsidRDefault="00965DAC">
      <w:pPr>
        <w:pStyle w:val="ConsPlusNormal"/>
        <w:jc w:val="center"/>
      </w:pPr>
      <w:r>
        <w:t xml:space="preserve">(в ред. Законов Ивановской области от 02.11.2012 </w:t>
      </w:r>
      <w:hyperlink r:id="rId91">
        <w:r>
          <w:rPr>
            <w:color w:val="0000FF"/>
          </w:rPr>
          <w:t>N 81-ОЗ</w:t>
        </w:r>
      </w:hyperlink>
      <w:r>
        <w:t>,</w:t>
      </w:r>
    </w:p>
    <w:p w:rsidR="00965DAC" w:rsidRDefault="00965DAC">
      <w:pPr>
        <w:pStyle w:val="ConsPlusNormal"/>
        <w:jc w:val="center"/>
      </w:pPr>
      <w:r>
        <w:t xml:space="preserve">от 10.04.2014 </w:t>
      </w:r>
      <w:hyperlink r:id="rId92">
        <w:r>
          <w:rPr>
            <w:color w:val="0000FF"/>
          </w:rPr>
          <w:t>N 19-ОЗ</w:t>
        </w:r>
      </w:hyperlink>
      <w:r>
        <w:t>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--------------------------------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93">
        <w:r>
          <w:rPr>
            <w:color w:val="0000FF"/>
          </w:rPr>
          <w:t>Закон</w:t>
        </w:r>
      </w:hyperlink>
      <w:r>
        <w:t xml:space="preserve"> Ивановской области от 29.04.2010 N 34-ОЗ.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94">
        <w:r>
          <w:rPr>
            <w:color w:val="0000FF"/>
          </w:rPr>
          <w:t>Закон</w:t>
        </w:r>
      </w:hyperlink>
      <w:r>
        <w:t xml:space="preserve"> Ивановской области от 10.04.2014 N 19-ОЗ.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Normal"/>
        <w:ind w:firstLine="540"/>
        <w:jc w:val="both"/>
      </w:pPr>
      <w:r>
        <w:t>Председатель Ивановской областной Думы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5">
        <w:r>
          <w:rPr>
            <w:color w:val="0000FF"/>
          </w:rPr>
          <w:t>Закон</w:t>
        </w:r>
      </w:hyperlink>
      <w:r>
        <w:t xml:space="preserve"> Ивановской области от 11.11.2009 N 121-ОЗ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Первый заместитель Председателя Ивановской областной Думы</w:t>
      </w:r>
    </w:p>
    <w:p w:rsidR="00965DAC" w:rsidRDefault="00965DAC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Законом</w:t>
        </w:r>
      </w:hyperlink>
      <w:r>
        <w:t xml:space="preserve"> Ивановской области от 28.10.2013 N 76-ОЗ)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Ивановской областной Думы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Председатель комитета Ивановской областной Думы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комитета Ивановской областной Думы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Депутат Ивановской областной Думы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Title"/>
        <w:jc w:val="center"/>
        <w:outlineLvl w:val="2"/>
      </w:pPr>
      <w:r>
        <w:t>Раздел 3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Мировой судья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Title"/>
        <w:jc w:val="center"/>
        <w:outlineLvl w:val="2"/>
      </w:pPr>
      <w:r>
        <w:t>Раздел 4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Председатель Избирательной комиссии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Избирательной комиссии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Секретарь Избирательной комиссии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jc w:val="center"/>
        <w:outlineLvl w:val="2"/>
      </w:pPr>
      <w:r>
        <w:t>Раздел 4.1</w:t>
      </w:r>
    </w:p>
    <w:p w:rsidR="00965DAC" w:rsidRDefault="00965DAC">
      <w:pPr>
        <w:pStyle w:val="ConsPlusNormal"/>
        <w:jc w:val="center"/>
      </w:pPr>
      <w:r>
        <w:t xml:space="preserve">(введен </w:t>
      </w:r>
      <w:hyperlink r:id="rId102">
        <w:r>
          <w:rPr>
            <w:color w:val="0000FF"/>
          </w:rPr>
          <w:t>Законом</w:t>
        </w:r>
      </w:hyperlink>
      <w:r>
        <w:t xml:space="preserve"> Ивановской области от 31.08.2022 N 43-ОЗ)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Председатель Территориальной избирательной комиссии города Иваново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Территориальной избирательной комиссии города Иваново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Секретарь Территориальной избирательной комиссии города Иваново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jc w:val="center"/>
        <w:outlineLvl w:val="2"/>
      </w:pPr>
      <w:r>
        <w:t>Раздел 5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Председатель Контрольно-счетной палаты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Контрольно-счетной палаты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Ивановской области от 29.04.2010 N 34-ОЗ)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Аудитор Контрольно-счетной палаты Ивановской области</w:t>
      </w:r>
    </w:p>
    <w:p w:rsidR="00965DAC" w:rsidRDefault="00965DAC">
      <w:pPr>
        <w:pStyle w:val="ConsPlusNormal"/>
        <w:jc w:val="both"/>
      </w:pPr>
      <w:r>
        <w:t xml:space="preserve">(в ред. Законов Ивановской области от 29.04.2010 </w:t>
      </w:r>
      <w:hyperlink r:id="rId105">
        <w:r>
          <w:rPr>
            <w:color w:val="0000FF"/>
          </w:rPr>
          <w:t>N 34-ОЗ</w:t>
        </w:r>
      </w:hyperlink>
      <w:r>
        <w:t xml:space="preserve">, от 31.01.2012 </w:t>
      </w:r>
      <w:hyperlink r:id="rId106">
        <w:r>
          <w:rPr>
            <w:color w:val="0000FF"/>
          </w:rPr>
          <w:t>N 3-ОЗ</w:t>
        </w:r>
      </w:hyperlink>
      <w:r>
        <w:t>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Title"/>
        <w:jc w:val="center"/>
        <w:outlineLvl w:val="2"/>
      </w:pPr>
      <w:r>
        <w:t>Раздел 6</w:t>
      </w:r>
    </w:p>
    <w:p w:rsidR="00965DAC" w:rsidRDefault="00965DAC">
      <w:pPr>
        <w:pStyle w:val="ConsPlusNormal"/>
        <w:jc w:val="center"/>
      </w:pPr>
      <w:r>
        <w:t xml:space="preserve">(введен </w:t>
      </w:r>
      <w:hyperlink r:id="rId107">
        <w:r>
          <w:rPr>
            <w:color w:val="0000FF"/>
          </w:rPr>
          <w:t>Законом</w:t>
        </w:r>
      </w:hyperlink>
      <w:r>
        <w:t xml:space="preserve"> Ивановской области от 02.02.2010 N 2-ОЗ)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Уполномоченный по правам ребенка в Ивановской области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jc w:val="center"/>
        <w:outlineLvl w:val="2"/>
      </w:pPr>
      <w:r>
        <w:t>Раздел 7</w:t>
      </w:r>
    </w:p>
    <w:p w:rsidR="00965DAC" w:rsidRDefault="00965DAC">
      <w:pPr>
        <w:pStyle w:val="ConsPlusNormal"/>
        <w:jc w:val="center"/>
      </w:pPr>
      <w:r>
        <w:t xml:space="preserve">(введен </w:t>
      </w:r>
      <w:hyperlink r:id="rId108">
        <w:r>
          <w:rPr>
            <w:color w:val="0000FF"/>
          </w:rPr>
          <w:t>Законом</w:t>
        </w:r>
      </w:hyperlink>
      <w:r>
        <w:t xml:space="preserve"> Ивановской области от 08.12.2010 N 140-ОЗ)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Уполномоченный по правам человека в Ивановской области</w:t>
      </w:r>
    </w:p>
    <w:p w:rsidR="00965DAC" w:rsidRDefault="00965DAC">
      <w:pPr>
        <w:pStyle w:val="ConsPlusNormal"/>
        <w:ind w:firstLine="540"/>
        <w:jc w:val="both"/>
      </w:pPr>
    </w:p>
    <w:p w:rsidR="00965DAC" w:rsidRDefault="00965DAC">
      <w:pPr>
        <w:pStyle w:val="ConsPlusTitle"/>
        <w:jc w:val="center"/>
        <w:outlineLvl w:val="2"/>
      </w:pPr>
      <w:r>
        <w:t>Раздел 8</w:t>
      </w:r>
    </w:p>
    <w:p w:rsidR="00965DAC" w:rsidRDefault="00965DAC">
      <w:pPr>
        <w:pStyle w:val="ConsPlusNormal"/>
        <w:jc w:val="center"/>
      </w:pPr>
      <w:r>
        <w:t xml:space="preserve">(введен </w:t>
      </w:r>
      <w:hyperlink r:id="rId109">
        <w:r>
          <w:rPr>
            <w:color w:val="0000FF"/>
          </w:rPr>
          <w:t>Законом</w:t>
        </w:r>
      </w:hyperlink>
      <w:r>
        <w:t xml:space="preserve"> Ивановской области от 07.03.2014 N 11-ОЗ)</w:t>
      </w:r>
    </w:p>
    <w:p w:rsidR="00965DAC" w:rsidRDefault="00965DAC">
      <w:pPr>
        <w:pStyle w:val="ConsPlusNormal"/>
        <w:jc w:val="center"/>
      </w:pPr>
    </w:p>
    <w:p w:rsidR="00965DAC" w:rsidRDefault="00965DAC">
      <w:pPr>
        <w:pStyle w:val="ConsPlusNormal"/>
        <w:ind w:firstLine="540"/>
        <w:jc w:val="both"/>
      </w:pPr>
      <w:r>
        <w:t>Уполномоченный по защите прав предпринимателей в Ивановской области</w:t>
      </w: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Normal"/>
        <w:jc w:val="right"/>
        <w:outlineLvl w:val="0"/>
      </w:pPr>
      <w:r>
        <w:t>Приложение N 2</w:t>
      </w:r>
    </w:p>
    <w:p w:rsidR="00965DAC" w:rsidRDefault="00965DAC">
      <w:pPr>
        <w:pStyle w:val="ConsPlusNormal"/>
        <w:jc w:val="right"/>
      </w:pPr>
      <w:r>
        <w:t>к Закону</w:t>
      </w:r>
    </w:p>
    <w:p w:rsidR="00965DAC" w:rsidRDefault="00965DAC">
      <w:pPr>
        <w:pStyle w:val="ConsPlusNormal"/>
        <w:jc w:val="right"/>
      </w:pPr>
      <w:r>
        <w:t>Ивановской области</w:t>
      </w:r>
    </w:p>
    <w:p w:rsidR="00965DAC" w:rsidRDefault="00965DAC">
      <w:pPr>
        <w:pStyle w:val="ConsPlusNormal"/>
        <w:jc w:val="right"/>
      </w:pPr>
      <w:r>
        <w:t>от 04.12.2006 N 121-ОЗ</w:t>
      </w:r>
    </w:p>
    <w:p w:rsidR="00965DAC" w:rsidRDefault="00965DAC">
      <w:pPr>
        <w:pStyle w:val="ConsPlusNormal"/>
        <w:jc w:val="right"/>
      </w:pPr>
    </w:p>
    <w:p w:rsidR="00965DAC" w:rsidRDefault="00965DAC">
      <w:pPr>
        <w:pStyle w:val="ConsPlusTitle"/>
        <w:jc w:val="center"/>
      </w:pPr>
      <w:bookmarkStart w:id="2" w:name="P203"/>
      <w:bookmarkEnd w:id="2"/>
      <w:r>
        <w:t>РЕЕСТР</w:t>
      </w:r>
    </w:p>
    <w:p w:rsidR="00965DAC" w:rsidRDefault="00965DAC">
      <w:pPr>
        <w:pStyle w:val="ConsPlusTitle"/>
        <w:jc w:val="center"/>
      </w:pPr>
      <w:r>
        <w:t>ДОЛЖНОСТЕЙ ГОСУДАРСТВЕННОЙ ГРАЖДАНСКОЙ СЛУЖБЫ</w:t>
      </w:r>
    </w:p>
    <w:p w:rsidR="00965DAC" w:rsidRDefault="00965DAC">
      <w:pPr>
        <w:pStyle w:val="ConsPlusTitle"/>
        <w:jc w:val="center"/>
      </w:pPr>
      <w:r>
        <w:t>ИВАНОВСКОЙ ОБЛАСТИ</w:t>
      </w:r>
    </w:p>
    <w:p w:rsidR="00965DAC" w:rsidRDefault="00965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08.06.2012 </w:t>
            </w:r>
            <w:hyperlink r:id="rId110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02.11.2012 </w:t>
            </w:r>
            <w:hyperlink r:id="rId11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06.12.2013 </w:t>
            </w:r>
            <w:hyperlink r:id="rId112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113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10.04.2014 </w:t>
            </w:r>
            <w:hyperlink r:id="rId114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30.04.2014 </w:t>
            </w:r>
            <w:hyperlink r:id="rId115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116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117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08.02.2016 </w:t>
            </w:r>
            <w:hyperlink r:id="rId118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19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20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04.10.2016 </w:t>
            </w:r>
            <w:hyperlink r:id="rId12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22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</w:p>
          <w:p w:rsidR="00965DAC" w:rsidRDefault="00965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23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31.08.2022 </w:t>
            </w:r>
            <w:hyperlink r:id="rId124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20.12.2023 </w:t>
            </w:r>
            <w:hyperlink r:id="rId125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DAC" w:rsidRDefault="00965DAC">
            <w:pPr>
              <w:pStyle w:val="ConsPlusNormal"/>
            </w:pPr>
          </w:p>
        </w:tc>
      </w:tr>
    </w:tbl>
    <w:p w:rsidR="00965DAC" w:rsidRDefault="00965DA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3" w:name="P214"/>
            <w:bookmarkEnd w:id="3"/>
            <w:r>
              <w:lastRenderedPageBreak/>
              <w:t>ЧАСТЬ 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аппарате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 &lt;*&gt;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10.04.2014 N 19-ОЗ)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Руководитель аппарата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Руководитель аппарата Председателя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руководителя аппарата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управления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управления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Руководитель аппарата фракции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 Председателя Ивановской областной Думы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Консультант первого заместителя Председателя Ивановской областной Думы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(абзац введен </w:t>
            </w:r>
            <w:hyperlink r:id="rId127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06.12.2013 N 96-ОЗ)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Пресс-секретарь Председателя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Председателя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Референт Председателя Ивановской областной Думы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Помощник первого заместителя Председателя Ивановской областной Думы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(абзац введен </w:t>
            </w:r>
            <w:hyperlink r:id="rId128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06.12.2013 N 96-ОЗ)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заместителя Председателя Ивановской областной Думы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Референт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4" w:name="P267"/>
            <w:bookmarkEnd w:id="4"/>
            <w:r>
              <w:t>ЧАСТЬ II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аппарате Правительства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Абзац исключен. - </w:t>
            </w:r>
            <w:hyperlink r:id="rId129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27.05.2016 N 31-ОЗ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Абзац исключен. - </w:t>
            </w:r>
            <w:hyperlink r:id="rId130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10.04.2014 N 19-ОЗ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lastRenderedPageBreak/>
              <w:t>Первый заместитель руководителя аппарата Правительства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руководителя аппарата Правительства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управления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Начальник </w:t>
            </w:r>
            <w:proofErr w:type="spellStart"/>
            <w:r>
              <w:t>референтуры</w:t>
            </w:r>
            <w:proofErr w:type="spellEnd"/>
            <w:r>
              <w:t xml:space="preserve"> Губернатора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33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30.04.2014 N 20-ОЗ)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Руководитель пресс-службы Правительства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34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30.04.2014 N 20-ОЗ)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36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27.03.2020 N 9-ОЗ)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управления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 управления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Закона</w:t>
              </w:r>
            </w:hyperlink>
            <w:r>
              <w:t xml:space="preserve"> Ивановской области от 25.12.2013 N 115-ОЗ)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Председателя Правительства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советник Губернатора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 Губернатора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Абзац исключен. - </w:t>
            </w:r>
            <w:hyperlink r:id="rId140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28.12.2015 N 143-ОЗ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lastRenderedPageBreak/>
              <w:t>Советник первого заместителя Председателя Правительства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Советник заместителя Председателя Правительства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 Губернатора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первого заместителя Председателя Правительства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08.02.2016 N 2-ОЗ)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заместителя Председателя Правительства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42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08.02.2016 N 2-ОЗ)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 Губернатора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 Губернатора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Референт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5" w:name="P340"/>
            <w:bookmarkEnd w:id="5"/>
            <w:r>
              <w:t>ЧАСТЬ III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департаментах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департамента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Первый заместитель директора департамента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43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02.07.2014 N 51-ОЗ)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Первый заместитель начальника департамента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Заместитель директора департамента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(абзац введен </w:t>
            </w:r>
            <w:hyperlink r:id="rId144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02.07.2014 N 51-ОЗ)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управления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управления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управления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 управления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Заместитель начальника отдела управления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начальника департамента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Референт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государственный инспектор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Государственный инспектор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r>
              <w:t>ЧАСТЬ IV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комитетах и службах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Председатель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Первый заместитель председателя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Первый заместитель начальника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председателя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Заведующий сектором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председателя комитета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начальника службы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Референт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Главный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государственный инспектор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Государственный инспектор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r>
              <w:t>ЧАСТЬ V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управлениях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Высшая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Начальник управления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Первый заместитель начальника управления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управления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управления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Советник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r>
              <w:t>ЧАСТЬ VI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lastRenderedPageBreak/>
              <w:t>Перечень должностей в территориальных органах центральных исполнительных органов государственной власти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Руководитель территориального органа (управления)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Руководитель территориального органа (отдела)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руководителя территориального органа (управления)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руководителя территориального органа (отдела)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 территориального органа (управления)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Заместитель начальника отдела территориального органа (управления)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6" w:name="P513"/>
            <w:bookmarkEnd w:id="6"/>
            <w:r>
              <w:lastRenderedPageBreak/>
              <w:t>ЧАСТЬ VII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представительствах Правительства Ивановской области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Утратила силу. - </w:t>
            </w:r>
            <w:hyperlink r:id="rId145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04.10.2016 N 77-ОЗ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7" w:name="P516"/>
            <w:bookmarkEnd w:id="7"/>
            <w:r>
              <w:t>ЧАСТЬ VIII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аппарате мирового судьи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мирового судьи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Секретарь судебного заседания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Секретарь судебного участка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 xml:space="preserve">Исключен. - </w:t>
            </w:r>
            <w:hyperlink r:id="rId146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01.12.2021 N 84-ОЗ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 xml:space="preserve">(введен </w:t>
            </w:r>
            <w:hyperlink r:id="rId147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20.12.2023 N 74-ОЗ)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8" w:name="P534"/>
            <w:bookmarkEnd w:id="8"/>
            <w:r>
              <w:t>ЧАСТЬ IX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Контрольно-счетной палате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lastRenderedPageBreak/>
              <w:t>Помощник Председателя Контрольно-счетной палаты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Инспектор Контрольно-счетной палаты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r>
              <w:t>ЧАСТЬ X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аппарате Избирательной комиссии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Руководители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Начальник отдела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lastRenderedPageBreak/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Помощник председателя Избирательной комиссии Ивановской области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3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Главный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Специалист-эксперт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4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Ведущий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2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Старший специалист 3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Младшая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</w:pPr>
            <w:r>
              <w:t>Специалист 1 разряда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1"/>
            </w:pPr>
            <w:bookmarkStart w:id="9" w:name="P597"/>
            <w:bookmarkEnd w:id="9"/>
            <w:r>
              <w:t>ЧАСТЬ XI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Перечень должностей в аппарате Территориальной избирательной комиссии города Иваново</w:t>
            </w:r>
          </w:p>
        </w:tc>
      </w:tr>
      <w:tr w:rsidR="00965DAC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 xml:space="preserve">(введена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Ивановской области от 31.08.2022 N 43-ОЗ)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1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Помощники (советники)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Главная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lastRenderedPageBreak/>
              <w:t>Главный советник председателя Территориальной избирательной комиссии города Иваново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Ведущий советник председателя Территориальной избирательной комиссии города Иваново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Советник председателя Территориальной избирательной комиссии города Иваново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  <w:outlineLvl w:val="2"/>
            </w:pPr>
            <w:r>
              <w:t>Раздел 2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center"/>
            </w:pPr>
            <w:r>
              <w:t>Специалисты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Ведущая группа: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Ведущий консультант</w:t>
            </w:r>
          </w:p>
        </w:tc>
      </w:tr>
      <w:tr w:rsidR="00965DA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5DAC" w:rsidRDefault="00965DAC">
            <w:pPr>
              <w:pStyle w:val="ConsPlusNormal"/>
              <w:jc w:val="both"/>
            </w:pPr>
            <w:r>
              <w:t>Консультант</w:t>
            </w:r>
          </w:p>
        </w:tc>
      </w:tr>
    </w:tbl>
    <w:p w:rsidR="00965DAC" w:rsidRDefault="00965DAC">
      <w:pPr>
        <w:pStyle w:val="ConsPlusNormal"/>
      </w:pPr>
    </w:p>
    <w:p w:rsidR="00965DAC" w:rsidRDefault="00965DAC">
      <w:pPr>
        <w:pStyle w:val="ConsPlusNormal"/>
        <w:ind w:firstLine="540"/>
        <w:jc w:val="both"/>
      </w:pPr>
      <w:r>
        <w:t>--------------------------------</w:t>
      </w:r>
    </w:p>
    <w:p w:rsidR="00965DAC" w:rsidRDefault="00965DAC">
      <w:pPr>
        <w:pStyle w:val="ConsPlusNormal"/>
        <w:spacing w:before="220"/>
        <w:ind w:firstLine="540"/>
        <w:jc w:val="both"/>
      </w:pPr>
      <w:r>
        <w:t>&lt;*&gt; В наименованиях должностей руководителей и в штатных расписаниях Законодательного Собрания Ивановской области и Ивановской областной Думы использование словосочетаний "Законодательное Собрание Ивановской области", "Законодательное Собрание", "Ивановская областная Дума" не является обязательным.</w:t>
      </w:r>
    </w:p>
    <w:p w:rsidR="00965DAC" w:rsidRDefault="00965DAC">
      <w:pPr>
        <w:pStyle w:val="ConsPlusNormal"/>
        <w:jc w:val="both"/>
      </w:pPr>
      <w:r>
        <w:t xml:space="preserve">(сноска введена </w:t>
      </w:r>
      <w:hyperlink r:id="rId149">
        <w:r>
          <w:rPr>
            <w:color w:val="0000FF"/>
          </w:rPr>
          <w:t>Законом</w:t>
        </w:r>
      </w:hyperlink>
      <w:r>
        <w:t xml:space="preserve"> Ивановской области от 10.04.2014 N 19-ОЗ)</w:t>
      </w:r>
    </w:p>
    <w:p w:rsidR="00965DAC" w:rsidRDefault="00965DAC">
      <w:pPr>
        <w:pStyle w:val="ConsPlusNormal"/>
      </w:pPr>
    </w:p>
    <w:p w:rsidR="00965DAC" w:rsidRDefault="00965DAC">
      <w:pPr>
        <w:pStyle w:val="ConsPlusNormal"/>
      </w:pPr>
    </w:p>
    <w:p w:rsidR="00965DAC" w:rsidRDefault="00965D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1F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AC"/>
    <w:rsid w:val="00965DAC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F66A"/>
  <w15:chartTrackingRefBased/>
  <w15:docId w15:val="{F197543A-1533-4D95-97B3-4D4D247A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D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D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D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02046&amp;dst=100036" TargetMode="External"/><Relationship Id="rId117" Type="http://schemas.openxmlformats.org/officeDocument/2006/relationships/hyperlink" Target="https://login.consultant.ru/link/?req=doc&amp;base=RLAW224&amp;n=100973&amp;dst=100010" TargetMode="External"/><Relationship Id="rId21" Type="http://schemas.openxmlformats.org/officeDocument/2006/relationships/hyperlink" Target="https://login.consultant.ru/link/?req=doc&amp;base=RLAW224&amp;n=82169&amp;dst=100008" TargetMode="External"/><Relationship Id="rId42" Type="http://schemas.openxmlformats.org/officeDocument/2006/relationships/hyperlink" Target="https://login.consultant.ru/link/?req=doc&amp;base=RLAW224&amp;n=169464" TargetMode="External"/><Relationship Id="rId47" Type="http://schemas.openxmlformats.org/officeDocument/2006/relationships/hyperlink" Target="https://login.consultant.ru/link/?req=doc&amp;base=RLAW224&amp;n=170093&amp;dst=100084" TargetMode="External"/><Relationship Id="rId63" Type="http://schemas.openxmlformats.org/officeDocument/2006/relationships/hyperlink" Target="https://login.consultant.ru/link/?req=doc&amp;base=RLAW224&amp;n=48555&amp;dst=100010" TargetMode="External"/><Relationship Id="rId68" Type="http://schemas.openxmlformats.org/officeDocument/2006/relationships/hyperlink" Target="https://login.consultant.ru/link/?req=doc&amp;base=RLAW224&amp;n=66446&amp;dst=100009" TargetMode="External"/><Relationship Id="rId84" Type="http://schemas.openxmlformats.org/officeDocument/2006/relationships/hyperlink" Target="https://login.consultant.ru/link/?req=doc&amp;base=RLAW224&amp;n=173379&amp;dst=100053" TargetMode="External"/><Relationship Id="rId89" Type="http://schemas.openxmlformats.org/officeDocument/2006/relationships/hyperlink" Target="https://login.consultant.ru/link/?req=doc&amp;base=RLAW224&amp;n=104328&amp;dst=100009" TargetMode="External"/><Relationship Id="rId112" Type="http://schemas.openxmlformats.org/officeDocument/2006/relationships/hyperlink" Target="https://login.consultant.ru/link/?req=doc&amp;base=RLAW224&amp;n=77861&amp;dst=100008" TargetMode="External"/><Relationship Id="rId133" Type="http://schemas.openxmlformats.org/officeDocument/2006/relationships/hyperlink" Target="https://login.consultant.ru/link/?req=doc&amp;base=RLAW224&amp;n=84666&amp;dst=100058" TargetMode="External"/><Relationship Id="rId138" Type="http://schemas.openxmlformats.org/officeDocument/2006/relationships/hyperlink" Target="https://login.consultant.ru/link/?req=doc&amp;base=RLAW224&amp;n=78462&amp;dst=100023" TargetMode="External"/><Relationship Id="rId16" Type="http://schemas.openxmlformats.org/officeDocument/2006/relationships/hyperlink" Target="https://login.consultant.ru/link/?req=doc&amp;base=RLAW224&amp;n=66446&amp;dst=100008" TargetMode="External"/><Relationship Id="rId107" Type="http://schemas.openxmlformats.org/officeDocument/2006/relationships/hyperlink" Target="https://login.consultant.ru/link/?req=doc&amp;base=RLAW224&amp;n=61764&amp;dst=100009" TargetMode="External"/><Relationship Id="rId11" Type="http://schemas.openxmlformats.org/officeDocument/2006/relationships/hyperlink" Target="https://login.consultant.ru/link/?req=doc&amp;base=RLAW224&amp;n=48555&amp;dst=100008" TargetMode="External"/><Relationship Id="rId32" Type="http://schemas.openxmlformats.org/officeDocument/2006/relationships/hyperlink" Target="https://login.consultant.ru/link/?req=doc&amp;base=RLAW224&amp;n=162984&amp;dst=100008" TargetMode="External"/><Relationship Id="rId37" Type="http://schemas.openxmlformats.org/officeDocument/2006/relationships/hyperlink" Target="https://login.consultant.ru/link/?req=doc&amp;base=LAW&amp;n=464203&amp;dst=100446" TargetMode="External"/><Relationship Id="rId53" Type="http://schemas.openxmlformats.org/officeDocument/2006/relationships/hyperlink" Target="https://login.consultant.ru/link/?req=doc&amp;base=RLAW224&amp;n=20889" TargetMode="External"/><Relationship Id="rId58" Type="http://schemas.openxmlformats.org/officeDocument/2006/relationships/hyperlink" Target="https://login.consultant.ru/link/?req=doc&amp;base=RLAW224&amp;n=20851" TargetMode="External"/><Relationship Id="rId74" Type="http://schemas.openxmlformats.org/officeDocument/2006/relationships/hyperlink" Target="https://login.consultant.ru/link/?req=doc&amp;base=RLAW224&amp;n=104328&amp;dst=100009" TargetMode="External"/><Relationship Id="rId79" Type="http://schemas.openxmlformats.org/officeDocument/2006/relationships/hyperlink" Target="https://login.consultant.ru/link/?req=doc&amp;base=RLAW224&amp;n=173379&amp;dst=100050" TargetMode="External"/><Relationship Id="rId102" Type="http://schemas.openxmlformats.org/officeDocument/2006/relationships/hyperlink" Target="https://login.consultant.ru/link/?req=doc&amp;base=RLAW224&amp;n=170093&amp;dst=100085" TargetMode="External"/><Relationship Id="rId123" Type="http://schemas.openxmlformats.org/officeDocument/2006/relationships/hyperlink" Target="https://login.consultant.ru/link/?req=doc&amp;base=RLAW224&amp;n=162984&amp;dst=100008" TargetMode="External"/><Relationship Id="rId128" Type="http://schemas.openxmlformats.org/officeDocument/2006/relationships/hyperlink" Target="https://login.consultant.ru/link/?req=doc&amp;base=RLAW224&amp;n=77861&amp;dst=100011" TargetMode="External"/><Relationship Id="rId144" Type="http://schemas.openxmlformats.org/officeDocument/2006/relationships/hyperlink" Target="https://login.consultant.ru/link/?req=doc&amp;base=RLAW224&amp;n=84504&amp;dst=100030" TargetMode="External"/><Relationship Id="rId149" Type="http://schemas.openxmlformats.org/officeDocument/2006/relationships/hyperlink" Target="https://login.consultant.ru/link/?req=doc&amp;base=RLAW224&amp;n=82169&amp;dst=100024" TargetMode="External"/><Relationship Id="rId5" Type="http://schemas.openxmlformats.org/officeDocument/2006/relationships/hyperlink" Target="https://login.consultant.ru/link/?req=doc&amp;base=RLAW224&amp;n=32220&amp;dst=100008" TargetMode="External"/><Relationship Id="rId90" Type="http://schemas.openxmlformats.org/officeDocument/2006/relationships/hyperlink" Target="https://login.consultant.ru/link/?req=doc&amp;base=RLAW224&amp;n=105867&amp;dst=100009" TargetMode="External"/><Relationship Id="rId95" Type="http://schemas.openxmlformats.org/officeDocument/2006/relationships/hyperlink" Target="https://login.consultant.ru/link/?req=doc&amp;base=RLAW224&amp;n=41683&amp;dst=100011" TargetMode="External"/><Relationship Id="rId22" Type="http://schemas.openxmlformats.org/officeDocument/2006/relationships/hyperlink" Target="https://login.consultant.ru/link/?req=doc&amp;base=RLAW224&amp;n=84666&amp;dst=100058" TargetMode="External"/><Relationship Id="rId27" Type="http://schemas.openxmlformats.org/officeDocument/2006/relationships/hyperlink" Target="https://login.consultant.ru/link/?req=doc&amp;base=RLAW224&amp;n=104328&amp;dst=100008" TargetMode="External"/><Relationship Id="rId43" Type="http://schemas.openxmlformats.org/officeDocument/2006/relationships/hyperlink" Target="https://login.consultant.ru/link/?req=doc&amp;base=RLAW224&amp;n=41683&amp;dst=100010" TargetMode="External"/><Relationship Id="rId48" Type="http://schemas.openxmlformats.org/officeDocument/2006/relationships/hyperlink" Target="https://login.consultant.ru/link/?req=doc&amp;base=RLAW224&amp;n=173379&amp;dst=100047" TargetMode="External"/><Relationship Id="rId64" Type="http://schemas.openxmlformats.org/officeDocument/2006/relationships/hyperlink" Target="https://login.consultant.ru/link/?req=doc&amp;base=RLAW224&amp;n=172778&amp;dst=100148" TargetMode="External"/><Relationship Id="rId69" Type="http://schemas.openxmlformats.org/officeDocument/2006/relationships/hyperlink" Target="https://login.consultant.ru/link/?req=doc&amp;base=RLAW224&amp;n=76372&amp;dst=100008" TargetMode="External"/><Relationship Id="rId113" Type="http://schemas.openxmlformats.org/officeDocument/2006/relationships/hyperlink" Target="https://login.consultant.ru/link/?req=doc&amp;base=RLAW224&amp;n=78462&amp;dst=100023" TargetMode="External"/><Relationship Id="rId118" Type="http://schemas.openxmlformats.org/officeDocument/2006/relationships/hyperlink" Target="https://login.consultant.ru/link/?req=doc&amp;base=RLAW224&amp;n=102046&amp;dst=100036" TargetMode="External"/><Relationship Id="rId134" Type="http://schemas.openxmlformats.org/officeDocument/2006/relationships/hyperlink" Target="https://login.consultant.ru/link/?req=doc&amp;base=RLAW224&amp;n=84666&amp;dst=100060" TargetMode="External"/><Relationship Id="rId139" Type="http://schemas.openxmlformats.org/officeDocument/2006/relationships/hyperlink" Target="https://login.consultant.ru/link/?req=doc&amp;base=RLAW224&amp;n=78462&amp;dst=100023" TargetMode="External"/><Relationship Id="rId80" Type="http://schemas.openxmlformats.org/officeDocument/2006/relationships/hyperlink" Target="https://login.consultant.ru/link/?req=doc&amp;base=RLAW224&amp;n=82169&amp;dst=100010" TargetMode="External"/><Relationship Id="rId85" Type="http://schemas.openxmlformats.org/officeDocument/2006/relationships/hyperlink" Target="https://login.consultant.ru/link/?req=doc&amp;base=RLAW224&amp;n=100973&amp;dst=100009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224&amp;n=172778&amp;dst=100147" TargetMode="External"/><Relationship Id="rId17" Type="http://schemas.openxmlformats.org/officeDocument/2006/relationships/hyperlink" Target="https://login.consultant.ru/link/?req=doc&amp;base=RLAW224&amp;n=76372&amp;dst=100008" TargetMode="External"/><Relationship Id="rId25" Type="http://schemas.openxmlformats.org/officeDocument/2006/relationships/hyperlink" Target="https://login.consultant.ru/link/?req=doc&amp;base=RLAW224&amp;n=100973&amp;dst=100008" TargetMode="External"/><Relationship Id="rId33" Type="http://schemas.openxmlformats.org/officeDocument/2006/relationships/hyperlink" Target="https://login.consultant.ru/link/?req=doc&amp;base=RLAW224&amp;n=170093&amp;dst=100083" TargetMode="External"/><Relationship Id="rId38" Type="http://schemas.openxmlformats.org/officeDocument/2006/relationships/hyperlink" Target="https://login.consultant.ru/link/?req=doc&amp;base=LAW&amp;n=454373" TargetMode="External"/><Relationship Id="rId46" Type="http://schemas.openxmlformats.org/officeDocument/2006/relationships/hyperlink" Target="https://login.consultant.ru/link/?req=doc&amp;base=RLAW224&amp;n=63093&amp;dst=100028" TargetMode="External"/><Relationship Id="rId59" Type="http://schemas.openxmlformats.org/officeDocument/2006/relationships/hyperlink" Target="https://login.consultant.ru/link/?req=doc&amp;base=RLAW224&amp;n=41683&amp;dst=100011" TargetMode="External"/><Relationship Id="rId67" Type="http://schemas.openxmlformats.org/officeDocument/2006/relationships/hyperlink" Target="https://login.consultant.ru/link/?req=doc&amp;base=RLAW224&amp;n=63421&amp;dst=100009" TargetMode="External"/><Relationship Id="rId103" Type="http://schemas.openxmlformats.org/officeDocument/2006/relationships/hyperlink" Target="https://login.consultant.ru/link/?req=doc&amp;base=RLAW224&amp;n=45400&amp;dst=100013" TargetMode="External"/><Relationship Id="rId108" Type="http://schemas.openxmlformats.org/officeDocument/2006/relationships/hyperlink" Target="https://login.consultant.ru/link/?req=doc&amp;base=RLAW224&amp;n=172778&amp;dst=100148" TargetMode="External"/><Relationship Id="rId116" Type="http://schemas.openxmlformats.org/officeDocument/2006/relationships/hyperlink" Target="https://login.consultant.ru/link/?req=doc&amp;base=RLAW224&amp;n=84504&amp;dst=100027" TargetMode="External"/><Relationship Id="rId124" Type="http://schemas.openxmlformats.org/officeDocument/2006/relationships/hyperlink" Target="https://login.consultant.ru/link/?req=doc&amp;base=RLAW224&amp;n=170093&amp;dst=100090" TargetMode="External"/><Relationship Id="rId129" Type="http://schemas.openxmlformats.org/officeDocument/2006/relationships/hyperlink" Target="https://login.consultant.ru/link/?req=doc&amp;base=RLAW224&amp;n=105867&amp;dst=100011" TargetMode="External"/><Relationship Id="rId137" Type="http://schemas.openxmlformats.org/officeDocument/2006/relationships/hyperlink" Target="https://login.consultant.ru/link/?req=doc&amp;base=RLAW224&amp;n=78462&amp;dst=100023" TargetMode="External"/><Relationship Id="rId20" Type="http://schemas.openxmlformats.org/officeDocument/2006/relationships/hyperlink" Target="https://login.consultant.ru/link/?req=doc&amp;base=RLAW224&amp;n=162427&amp;dst=100123" TargetMode="External"/><Relationship Id="rId41" Type="http://schemas.openxmlformats.org/officeDocument/2006/relationships/hyperlink" Target="https://login.consultant.ru/link/?req=doc&amp;base=RLAW224&amp;n=180243&amp;dst=100019" TargetMode="External"/><Relationship Id="rId54" Type="http://schemas.openxmlformats.org/officeDocument/2006/relationships/hyperlink" Target="https://login.consultant.ru/link/?req=doc&amp;base=RLAW224&amp;n=14866" TargetMode="External"/><Relationship Id="rId62" Type="http://schemas.openxmlformats.org/officeDocument/2006/relationships/hyperlink" Target="https://login.consultant.ru/link/?req=doc&amp;base=RLAW224&amp;n=53994&amp;dst=100010" TargetMode="External"/><Relationship Id="rId70" Type="http://schemas.openxmlformats.org/officeDocument/2006/relationships/hyperlink" Target="https://login.consultant.ru/link/?req=doc&amp;base=RLAW224&amp;n=162427&amp;dst=100124" TargetMode="External"/><Relationship Id="rId75" Type="http://schemas.openxmlformats.org/officeDocument/2006/relationships/hyperlink" Target="https://login.consultant.ru/link/?req=doc&amp;base=RLAW224&amp;n=105867&amp;dst=100009" TargetMode="External"/><Relationship Id="rId83" Type="http://schemas.openxmlformats.org/officeDocument/2006/relationships/hyperlink" Target="https://login.consultant.ru/link/?req=doc&amp;base=RLAW224&amp;n=169464" TargetMode="External"/><Relationship Id="rId88" Type="http://schemas.openxmlformats.org/officeDocument/2006/relationships/hyperlink" Target="https://login.consultant.ru/link/?req=doc&amp;base=RLAW224&amp;n=110073&amp;dst=100009" TargetMode="External"/><Relationship Id="rId91" Type="http://schemas.openxmlformats.org/officeDocument/2006/relationships/hyperlink" Target="https://login.consultant.ru/link/?req=doc&amp;base=RLAW224&amp;n=66446&amp;dst=100010" TargetMode="External"/><Relationship Id="rId96" Type="http://schemas.openxmlformats.org/officeDocument/2006/relationships/hyperlink" Target="https://login.consultant.ru/link/?req=doc&amp;base=RLAW224&amp;n=76372&amp;dst=100008" TargetMode="External"/><Relationship Id="rId111" Type="http://schemas.openxmlformats.org/officeDocument/2006/relationships/hyperlink" Target="https://login.consultant.ru/link/?req=doc&amp;base=RLAW224&amp;n=66446&amp;dst=100013" TargetMode="External"/><Relationship Id="rId132" Type="http://schemas.openxmlformats.org/officeDocument/2006/relationships/hyperlink" Target="https://login.consultant.ru/link/?req=doc&amp;base=RLAW224&amp;n=78462&amp;dst=100023" TargetMode="External"/><Relationship Id="rId140" Type="http://schemas.openxmlformats.org/officeDocument/2006/relationships/hyperlink" Target="https://login.consultant.ru/link/?req=doc&amp;base=RLAW224&amp;n=100973&amp;dst=100010" TargetMode="External"/><Relationship Id="rId145" Type="http://schemas.openxmlformats.org/officeDocument/2006/relationships/hyperlink" Target="https://login.consultant.ru/link/?req=doc&amp;base=RLAW224&amp;n=11007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41683&amp;dst=100008" TargetMode="External"/><Relationship Id="rId15" Type="http://schemas.openxmlformats.org/officeDocument/2006/relationships/hyperlink" Target="https://login.consultant.ru/link/?req=doc&amp;base=RLAW224&amp;n=63421&amp;dst=100008" TargetMode="External"/><Relationship Id="rId23" Type="http://schemas.openxmlformats.org/officeDocument/2006/relationships/hyperlink" Target="https://login.consultant.ru/link/?req=doc&amp;base=RLAW224&amp;n=84504&amp;dst=100027" TargetMode="External"/><Relationship Id="rId28" Type="http://schemas.openxmlformats.org/officeDocument/2006/relationships/hyperlink" Target="https://login.consultant.ru/link/?req=doc&amp;base=RLAW224&amp;n=105867&amp;dst=100008" TargetMode="External"/><Relationship Id="rId36" Type="http://schemas.openxmlformats.org/officeDocument/2006/relationships/hyperlink" Target="https://login.consultant.ru/link/?req=doc&amp;base=RLAW224&amp;n=182235&amp;dst=100024" TargetMode="External"/><Relationship Id="rId49" Type="http://schemas.openxmlformats.org/officeDocument/2006/relationships/hyperlink" Target="https://login.consultant.ru/link/?req=doc&amp;base=RLAW224&amp;n=78462&amp;dst=100021" TargetMode="External"/><Relationship Id="rId57" Type="http://schemas.openxmlformats.org/officeDocument/2006/relationships/hyperlink" Target="https://login.consultant.ru/link/?req=doc&amp;base=RLAW224&amp;n=16224" TargetMode="External"/><Relationship Id="rId106" Type="http://schemas.openxmlformats.org/officeDocument/2006/relationships/hyperlink" Target="https://login.consultant.ru/link/?req=doc&amp;base=RLAW224&amp;n=59871&amp;dst=100009" TargetMode="External"/><Relationship Id="rId114" Type="http://schemas.openxmlformats.org/officeDocument/2006/relationships/hyperlink" Target="https://login.consultant.ru/link/?req=doc&amp;base=RLAW224&amp;n=82169&amp;dst=100021" TargetMode="External"/><Relationship Id="rId119" Type="http://schemas.openxmlformats.org/officeDocument/2006/relationships/hyperlink" Target="https://login.consultant.ru/link/?req=doc&amp;base=RLAW224&amp;n=104328&amp;dst=100010" TargetMode="External"/><Relationship Id="rId127" Type="http://schemas.openxmlformats.org/officeDocument/2006/relationships/hyperlink" Target="https://login.consultant.ru/link/?req=doc&amp;base=RLAW224&amp;n=77861&amp;dst=100009" TargetMode="External"/><Relationship Id="rId10" Type="http://schemas.openxmlformats.org/officeDocument/2006/relationships/hyperlink" Target="https://login.consultant.ru/link/?req=doc&amp;base=RLAW224&amp;n=53994&amp;dst=100008" TargetMode="External"/><Relationship Id="rId31" Type="http://schemas.openxmlformats.org/officeDocument/2006/relationships/hyperlink" Target="https://login.consultant.ru/link/?req=doc&amp;base=RLAW224&amp;n=147337&amp;dst=100037" TargetMode="External"/><Relationship Id="rId44" Type="http://schemas.openxmlformats.org/officeDocument/2006/relationships/hyperlink" Target="https://login.consultant.ru/link/?req=doc&amp;base=RLAW224&amp;n=25768&amp;dst=100009" TargetMode="External"/><Relationship Id="rId52" Type="http://schemas.openxmlformats.org/officeDocument/2006/relationships/hyperlink" Target="https://login.consultant.ru/link/?req=doc&amp;base=RLAW224&amp;n=63093&amp;dst=100043" TargetMode="External"/><Relationship Id="rId60" Type="http://schemas.openxmlformats.org/officeDocument/2006/relationships/hyperlink" Target="https://login.consultant.ru/link/?req=doc&amp;base=RLAW224&amp;n=61764&amp;dst=100009" TargetMode="External"/><Relationship Id="rId65" Type="http://schemas.openxmlformats.org/officeDocument/2006/relationships/hyperlink" Target="https://login.consultant.ru/link/?req=doc&amp;base=RLAW224&amp;n=59871&amp;dst=100009" TargetMode="External"/><Relationship Id="rId73" Type="http://schemas.openxmlformats.org/officeDocument/2006/relationships/hyperlink" Target="https://login.consultant.ru/link/?req=doc&amp;base=RLAW224&amp;n=100973&amp;dst=100009" TargetMode="External"/><Relationship Id="rId78" Type="http://schemas.openxmlformats.org/officeDocument/2006/relationships/hyperlink" Target="https://login.consultant.ru/link/?req=doc&amp;base=RLAW224&amp;n=170093&amp;dst=100085" TargetMode="External"/><Relationship Id="rId81" Type="http://schemas.openxmlformats.org/officeDocument/2006/relationships/hyperlink" Target="https://login.consultant.ru/link/?req=doc&amp;base=RLAW224&amp;n=173379&amp;dst=100051" TargetMode="External"/><Relationship Id="rId86" Type="http://schemas.openxmlformats.org/officeDocument/2006/relationships/hyperlink" Target="https://login.consultant.ru/link/?req=doc&amp;base=RLAW224&amp;n=86906&amp;dst=100009" TargetMode="External"/><Relationship Id="rId94" Type="http://schemas.openxmlformats.org/officeDocument/2006/relationships/hyperlink" Target="https://login.consultant.ru/link/?req=doc&amp;base=RLAW224&amp;n=82169&amp;dst=100020" TargetMode="External"/><Relationship Id="rId99" Type="http://schemas.openxmlformats.org/officeDocument/2006/relationships/hyperlink" Target="https://login.consultant.ru/link/?req=doc&amp;base=RLAW224&amp;n=45400&amp;dst=100012" TargetMode="External"/><Relationship Id="rId101" Type="http://schemas.openxmlformats.org/officeDocument/2006/relationships/hyperlink" Target="https://login.consultant.ru/link/?req=doc&amp;base=RLAW224&amp;n=45400&amp;dst=100012" TargetMode="External"/><Relationship Id="rId122" Type="http://schemas.openxmlformats.org/officeDocument/2006/relationships/hyperlink" Target="https://login.consultant.ru/link/?req=doc&amp;base=RLAW224&amp;n=147337&amp;dst=100037" TargetMode="External"/><Relationship Id="rId130" Type="http://schemas.openxmlformats.org/officeDocument/2006/relationships/hyperlink" Target="https://login.consultant.ru/link/?req=doc&amp;base=RLAW224&amp;n=82169&amp;dst=100026" TargetMode="External"/><Relationship Id="rId135" Type="http://schemas.openxmlformats.org/officeDocument/2006/relationships/hyperlink" Target="https://login.consultant.ru/link/?req=doc&amp;base=RLAW224&amp;n=78462&amp;dst=100023" TargetMode="External"/><Relationship Id="rId143" Type="http://schemas.openxmlformats.org/officeDocument/2006/relationships/hyperlink" Target="https://login.consultant.ru/link/?req=doc&amp;base=RLAW224&amp;n=84504&amp;dst=100028" TargetMode="External"/><Relationship Id="rId148" Type="http://schemas.openxmlformats.org/officeDocument/2006/relationships/hyperlink" Target="https://login.consultant.ru/link/?req=doc&amp;base=RLAW224&amp;n=170093&amp;dst=100090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24&amp;n=25768&amp;dst=100008" TargetMode="External"/><Relationship Id="rId9" Type="http://schemas.openxmlformats.org/officeDocument/2006/relationships/hyperlink" Target="https://login.consultant.ru/link/?req=doc&amp;base=RLAW224&amp;n=45400&amp;dst=100008" TargetMode="External"/><Relationship Id="rId13" Type="http://schemas.openxmlformats.org/officeDocument/2006/relationships/hyperlink" Target="https://login.consultant.ru/link/?req=doc&amp;base=RLAW224&amp;n=59871&amp;dst=100008" TargetMode="External"/><Relationship Id="rId18" Type="http://schemas.openxmlformats.org/officeDocument/2006/relationships/hyperlink" Target="https://login.consultant.ru/link/?req=doc&amp;base=RLAW224&amp;n=77861&amp;dst=100008" TargetMode="External"/><Relationship Id="rId39" Type="http://schemas.openxmlformats.org/officeDocument/2006/relationships/hyperlink" Target="https://login.consultant.ru/link/?req=doc&amp;base=RLAW224&amp;n=169464&amp;dst=100067" TargetMode="External"/><Relationship Id="rId109" Type="http://schemas.openxmlformats.org/officeDocument/2006/relationships/hyperlink" Target="https://login.consultant.ru/link/?req=doc&amp;base=RLAW224&amp;n=162427&amp;dst=100124" TargetMode="External"/><Relationship Id="rId34" Type="http://schemas.openxmlformats.org/officeDocument/2006/relationships/hyperlink" Target="https://login.consultant.ru/link/?req=doc&amp;base=RLAW224&amp;n=173379&amp;dst=100046" TargetMode="External"/><Relationship Id="rId50" Type="http://schemas.openxmlformats.org/officeDocument/2006/relationships/hyperlink" Target="https://login.consultant.ru/link/?req=doc&amp;base=RLAW224&amp;n=63093&amp;dst=100034" TargetMode="External"/><Relationship Id="rId55" Type="http://schemas.openxmlformats.org/officeDocument/2006/relationships/hyperlink" Target="https://login.consultant.ru/link/?req=doc&amp;base=RLAW224&amp;n=15055" TargetMode="External"/><Relationship Id="rId76" Type="http://schemas.openxmlformats.org/officeDocument/2006/relationships/hyperlink" Target="https://login.consultant.ru/link/?req=doc&amp;base=RLAW224&amp;n=110073&amp;dst=100009" TargetMode="External"/><Relationship Id="rId97" Type="http://schemas.openxmlformats.org/officeDocument/2006/relationships/hyperlink" Target="https://login.consultant.ru/link/?req=doc&amp;base=RLAW224&amp;n=45400&amp;dst=100011" TargetMode="External"/><Relationship Id="rId104" Type="http://schemas.openxmlformats.org/officeDocument/2006/relationships/hyperlink" Target="https://login.consultant.ru/link/?req=doc&amp;base=RLAW224&amp;n=45400&amp;dst=100013" TargetMode="External"/><Relationship Id="rId120" Type="http://schemas.openxmlformats.org/officeDocument/2006/relationships/hyperlink" Target="https://login.consultant.ru/link/?req=doc&amp;base=RLAW224&amp;n=105867&amp;dst=100011" TargetMode="External"/><Relationship Id="rId125" Type="http://schemas.openxmlformats.org/officeDocument/2006/relationships/hyperlink" Target="https://login.consultant.ru/link/?req=doc&amp;base=RLAW224&amp;n=182235&amp;dst=100024" TargetMode="External"/><Relationship Id="rId141" Type="http://schemas.openxmlformats.org/officeDocument/2006/relationships/hyperlink" Target="https://login.consultant.ru/link/?req=doc&amp;base=RLAW224&amp;n=102046&amp;dst=100036" TargetMode="External"/><Relationship Id="rId146" Type="http://schemas.openxmlformats.org/officeDocument/2006/relationships/hyperlink" Target="https://login.consultant.ru/link/?req=doc&amp;base=RLAW224&amp;n=162984&amp;dst=100008" TargetMode="External"/><Relationship Id="rId7" Type="http://schemas.openxmlformats.org/officeDocument/2006/relationships/hyperlink" Target="https://login.consultant.ru/link/?req=doc&amp;base=RLAW224&amp;n=42778&amp;dst=100008" TargetMode="External"/><Relationship Id="rId71" Type="http://schemas.openxmlformats.org/officeDocument/2006/relationships/hyperlink" Target="https://login.consultant.ru/link/?req=doc&amp;base=RLAW224&amp;n=82169&amp;dst=100009" TargetMode="External"/><Relationship Id="rId92" Type="http://schemas.openxmlformats.org/officeDocument/2006/relationships/hyperlink" Target="https://login.consultant.ru/link/?req=doc&amp;base=RLAW224&amp;n=82169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110073&amp;dst=100008" TargetMode="External"/><Relationship Id="rId24" Type="http://schemas.openxmlformats.org/officeDocument/2006/relationships/hyperlink" Target="https://login.consultant.ru/link/?req=doc&amp;base=RLAW224&amp;n=86906&amp;dst=100008" TargetMode="External"/><Relationship Id="rId40" Type="http://schemas.openxmlformats.org/officeDocument/2006/relationships/hyperlink" Target="https://login.consultant.ru/link/?req=doc&amp;base=RLAW224&amp;n=182389&amp;dst=100544" TargetMode="External"/><Relationship Id="rId45" Type="http://schemas.openxmlformats.org/officeDocument/2006/relationships/hyperlink" Target="https://login.consultant.ru/link/?req=doc&amp;base=RLAW224&amp;n=48555&amp;dst=100009" TargetMode="External"/><Relationship Id="rId66" Type="http://schemas.openxmlformats.org/officeDocument/2006/relationships/hyperlink" Target="https://login.consultant.ru/link/?req=doc&amp;base=RLAW224&amp;n=63093&amp;dst=100045" TargetMode="External"/><Relationship Id="rId87" Type="http://schemas.openxmlformats.org/officeDocument/2006/relationships/hyperlink" Target="https://login.consultant.ru/link/?req=doc&amp;base=RLAW224&amp;n=132893&amp;dst=100008" TargetMode="External"/><Relationship Id="rId110" Type="http://schemas.openxmlformats.org/officeDocument/2006/relationships/hyperlink" Target="https://login.consultant.ru/link/?req=doc&amp;base=RLAW224&amp;n=63093&amp;dst=100047" TargetMode="External"/><Relationship Id="rId115" Type="http://schemas.openxmlformats.org/officeDocument/2006/relationships/hyperlink" Target="https://login.consultant.ru/link/?req=doc&amp;base=RLAW224&amp;n=84666&amp;dst=100058" TargetMode="External"/><Relationship Id="rId131" Type="http://schemas.openxmlformats.org/officeDocument/2006/relationships/hyperlink" Target="https://login.consultant.ru/link/?req=doc&amp;base=RLAW224&amp;n=78462&amp;dst=100023" TargetMode="External"/><Relationship Id="rId136" Type="http://schemas.openxmlformats.org/officeDocument/2006/relationships/hyperlink" Target="https://login.consultant.ru/link/?req=doc&amp;base=RLAW224&amp;n=147337&amp;dst=100037" TargetMode="External"/><Relationship Id="rId61" Type="http://schemas.openxmlformats.org/officeDocument/2006/relationships/hyperlink" Target="https://login.consultant.ru/link/?req=doc&amp;base=RLAW224&amp;n=45400&amp;dst=100010" TargetMode="External"/><Relationship Id="rId82" Type="http://schemas.openxmlformats.org/officeDocument/2006/relationships/hyperlink" Target="https://login.consultant.ru/link/?req=doc&amp;base=LAW&amp;n=454373" TargetMode="External"/><Relationship Id="rId19" Type="http://schemas.openxmlformats.org/officeDocument/2006/relationships/hyperlink" Target="https://login.consultant.ru/link/?req=doc&amp;base=RLAW224&amp;n=78462&amp;dst=100020" TargetMode="External"/><Relationship Id="rId14" Type="http://schemas.openxmlformats.org/officeDocument/2006/relationships/hyperlink" Target="https://login.consultant.ru/link/?req=doc&amp;base=RLAW224&amp;n=63093&amp;dst=100026" TargetMode="External"/><Relationship Id="rId30" Type="http://schemas.openxmlformats.org/officeDocument/2006/relationships/hyperlink" Target="https://login.consultant.ru/link/?req=doc&amp;base=RLAW224&amp;n=132893&amp;dst=100008" TargetMode="External"/><Relationship Id="rId35" Type="http://schemas.openxmlformats.org/officeDocument/2006/relationships/hyperlink" Target="https://login.consultant.ru/link/?req=doc&amp;base=RLAW224&amp;n=180243&amp;dst=100019" TargetMode="External"/><Relationship Id="rId56" Type="http://schemas.openxmlformats.org/officeDocument/2006/relationships/hyperlink" Target="https://login.consultant.ru/link/?req=doc&amp;base=RLAW224&amp;n=18013&amp;dst=100013" TargetMode="External"/><Relationship Id="rId77" Type="http://schemas.openxmlformats.org/officeDocument/2006/relationships/hyperlink" Target="https://login.consultant.ru/link/?req=doc&amp;base=RLAW224&amp;n=132893&amp;dst=100008" TargetMode="External"/><Relationship Id="rId100" Type="http://schemas.openxmlformats.org/officeDocument/2006/relationships/hyperlink" Target="https://login.consultant.ru/link/?req=doc&amp;base=RLAW224&amp;n=45400&amp;dst=100012" TargetMode="External"/><Relationship Id="rId105" Type="http://schemas.openxmlformats.org/officeDocument/2006/relationships/hyperlink" Target="https://login.consultant.ru/link/?req=doc&amp;base=RLAW224&amp;n=45400&amp;dst=100013" TargetMode="External"/><Relationship Id="rId126" Type="http://schemas.openxmlformats.org/officeDocument/2006/relationships/hyperlink" Target="https://login.consultant.ru/link/?req=doc&amp;base=RLAW224&amp;n=82169&amp;dst=100023" TargetMode="External"/><Relationship Id="rId147" Type="http://schemas.openxmlformats.org/officeDocument/2006/relationships/hyperlink" Target="https://login.consultant.ru/link/?req=doc&amp;base=RLAW224&amp;n=182235&amp;dst=100024" TargetMode="External"/><Relationship Id="rId8" Type="http://schemas.openxmlformats.org/officeDocument/2006/relationships/hyperlink" Target="https://login.consultant.ru/link/?req=doc&amp;base=RLAW224&amp;n=61764&amp;dst=100008" TargetMode="External"/><Relationship Id="rId51" Type="http://schemas.openxmlformats.org/officeDocument/2006/relationships/hyperlink" Target="https://login.consultant.ru/link/?req=doc&amp;base=RLAW224&amp;n=63093&amp;dst=100041" TargetMode="External"/><Relationship Id="rId72" Type="http://schemas.openxmlformats.org/officeDocument/2006/relationships/hyperlink" Target="https://login.consultant.ru/link/?req=doc&amp;base=RLAW224&amp;n=86906&amp;dst=100008" TargetMode="External"/><Relationship Id="rId93" Type="http://schemas.openxmlformats.org/officeDocument/2006/relationships/hyperlink" Target="https://login.consultant.ru/link/?req=doc&amp;base=RLAW224&amp;n=45400&amp;dst=100011" TargetMode="External"/><Relationship Id="rId98" Type="http://schemas.openxmlformats.org/officeDocument/2006/relationships/hyperlink" Target="https://login.consultant.ru/link/?req=doc&amp;base=RLAW224&amp;n=45400&amp;dst=100011" TargetMode="External"/><Relationship Id="rId121" Type="http://schemas.openxmlformats.org/officeDocument/2006/relationships/hyperlink" Target="https://login.consultant.ru/link/?req=doc&amp;base=RLAW224&amp;n=110073&amp;dst=100010" TargetMode="External"/><Relationship Id="rId142" Type="http://schemas.openxmlformats.org/officeDocument/2006/relationships/hyperlink" Target="https://login.consultant.ru/link/?req=doc&amp;base=RLAW224&amp;n=102046&amp;dst=1000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5957</Words>
  <Characters>33961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2024-04-09T09:03:00Z</dcterms:created>
  <dcterms:modified xsi:type="dcterms:W3CDTF">2024-04-09T09:03:00Z</dcterms:modified>
</cp:coreProperties>
</file>